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693" w:rsidRDefault="00680693" w:rsidP="00680693">
      <w:pPr>
        <w:rPr>
          <w:rFonts w:ascii="Times New Roman" w:hAnsi="Times New Roman" w:cs="Times New Roman"/>
          <w:b/>
          <w:sz w:val="28"/>
          <w:szCs w:val="28"/>
        </w:rPr>
      </w:pPr>
      <w:r w:rsidRPr="00FE658F">
        <w:rPr>
          <w:rFonts w:ascii="Times New Roman" w:hAnsi="Times New Roman" w:cs="Times New Roman"/>
          <w:b/>
          <w:sz w:val="28"/>
          <w:szCs w:val="28"/>
        </w:rPr>
        <w:t>Аннотац</w:t>
      </w:r>
      <w:r>
        <w:rPr>
          <w:rFonts w:ascii="Times New Roman" w:hAnsi="Times New Roman" w:cs="Times New Roman"/>
          <w:b/>
          <w:sz w:val="28"/>
          <w:szCs w:val="28"/>
        </w:rPr>
        <w:t xml:space="preserve">ия к рабочей программе по истории </w:t>
      </w:r>
      <w:r w:rsidR="005D7BE4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E658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680693" w:rsidRDefault="00680693" w:rsidP="00680693">
      <w:pPr>
        <w:suppressAutoHyphens/>
        <w:spacing w:after="0" w:line="240" w:lineRule="auto"/>
        <w:ind w:firstLine="709"/>
        <w:jc w:val="both"/>
        <w:rPr>
          <w:rFonts w:ascii="Cambria" w:eastAsia="Cambria" w:hAnsi="Cambria" w:cs="Cambria"/>
          <w:sz w:val="24"/>
          <w:lang w:eastAsia="ru-RU"/>
        </w:rPr>
      </w:pPr>
    </w:p>
    <w:p w:rsidR="00680693" w:rsidRPr="00680693" w:rsidRDefault="00680693" w:rsidP="00680693">
      <w:pPr>
        <w:suppressAutoHyphens/>
        <w:spacing w:after="0" w:line="240" w:lineRule="auto"/>
        <w:ind w:firstLine="709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 xml:space="preserve">Данная рабочая программа составлена на </w:t>
      </w:r>
      <w:proofErr w:type="gramStart"/>
      <w:r w:rsidRPr="00680693">
        <w:rPr>
          <w:rFonts w:ascii="Cambria" w:eastAsia="Cambria" w:hAnsi="Cambria" w:cs="Cambria"/>
          <w:sz w:val="24"/>
          <w:lang w:eastAsia="ru-RU"/>
        </w:rPr>
        <w:t>основе  нормативных</w:t>
      </w:r>
      <w:proofErr w:type="gramEnd"/>
      <w:r w:rsidRPr="00680693">
        <w:rPr>
          <w:rFonts w:ascii="Cambria" w:eastAsia="Cambria" w:hAnsi="Cambria" w:cs="Cambria"/>
          <w:sz w:val="24"/>
          <w:lang w:eastAsia="ru-RU"/>
        </w:rPr>
        <w:t xml:space="preserve"> документов:</w:t>
      </w:r>
    </w:p>
    <w:p w:rsidR="00680693" w:rsidRPr="00680693" w:rsidRDefault="00680693" w:rsidP="00680693">
      <w:pPr>
        <w:suppressAutoHyphens/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 xml:space="preserve">  - 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стандарта, основного общего образования 2010 г.</w:t>
      </w:r>
      <w:r w:rsidRPr="00680693">
        <w:rPr>
          <w:rFonts w:ascii="Cambria" w:eastAsia="Cambria" w:hAnsi="Cambria" w:cs="Cambria"/>
          <w:sz w:val="24"/>
          <w:lang w:eastAsia="ru-RU"/>
        </w:rPr>
        <w:t>;</w:t>
      </w:r>
    </w:p>
    <w:p w:rsidR="00680693" w:rsidRPr="00680693" w:rsidRDefault="00680693" w:rsidP="00680693">
      <w:pPr>
        <w:suppressAutoHyphens/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 xml:space="preserve">-  авторской программы к учебнику И. Л. Андреева, О. В. Волобуева  </w:t>
      </w:r>
    </w:p>
    <w:p w:rsidR="00680693" w:rsidRPr="00680693" w:rsidRDefault="00680693" w:rsidP="00680693">
      <w:pPr>
        <w:suppressAutoHyphens/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 xml:space="preserve">- авторской программы под редакцией </w:t>
      </w:r>
      <w:proofErr w:type="spellStart"/>
      <w:proofErr w:type="gramStart"/>
      <w:r w:rsidRPr="00680693">
        <w:rPr>
          <w:rFonts w:ascii="Cambria" w:eastAsia="Cambria" w:hAnsi="Cambria" w:cs="Cambria"/>
          <w:sz w:val="24"/>
          <w:lang w:eastAsia="ru-RU"/>
        </w:rPr>
        <w:t>А.Я.Юдовской</w:t>
      </w:r>
      <w:proofErr w:type="spellEnd"/>
      <w:r w:rsidRPr="00680693">
        <w:rPr>
          <w:rFonts w:ascii="Cambria" w:eastAsia="Cambria" w:hAnsi="Cambria" w:cs="Cambria"/>
          <w:sz w:val="24"/>
          <w:lang w:eastAsia="ru-RU"/>
        </w:rPr>
        <w:t xml:space="preserve">  «</w:t>
      </w:r>
      <w:proofErr w:type="gramEnd"/>
      <w:r w:rsidRPr="00680693">
        <w:rPr>
          <w:rFonts w:ascii="Cambria" w:eastAsia="Cambria" w:hAnsi="Cambria" w:cs="Cambria"/>
          <w:sz w:val="24"/>
          <w:lang w:eastAsia="ru-RU"/>
        </w:rPr>
        <w:t>Новая история».</w:t>
      </w:r>
    </w:p>
    <w:p w:rsidR="00680693" w:rsidRPr="00680693" w:rsidRDefault="00680693" w:rsidP="00680693">
      <w:pPr>
        <w:suppressAutoHyphens/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>- Положения о порядке разработки и утверждения рабочей программы учеб</w:t>
      </w:r>
      <w:r>
        <w:rPr>
          <w:rFonts w:ascii="Cambria" w:eastAsia="Cambria" w:hAnsi="Cambria" w:cs="Cambria"/>
          <w:sz w:val="24"/>
          <w:lang w:eastAsia="ru-RU"/>
        </w:rPr>
        <w:t xml:space="preserve">ных предметов в МБОУ Лопанская </w:t>
      </w:r>
      <w:r w:rsidRPr="00680693">
        <w:rPr>
          <w:rFonts w:ascii="Cambria" w:eastAsia="Cambria" w:hAnsi="Cambria" w:cs="Cambria"/>
          <w:sz w:val="24"/>
          <w:lang w:eastAsia="ru-RU"/>
        </w:rPr>
        <w:t xml:space="preserve">СОШ №3 </w:t>
      </w:r>
    </w:p>
    <w:p w:rsidR="00680693" w:rsidRPr="00680693" w:rsidRDefault="00680693" w:rsidP="00680693">
      <w:pPr>
        <w:suppressAutoHyphens/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>-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 учебного графика МБОУ Лопанская средняя общеобразовательная школа №3</w:t>
      </w:r>
      <w:r w:rsidRPr="00680693">
        <w:rPr>
          <w:rFonts w:ascii="Cambria" w:eastAsia="Cambria" w:hAnsi="Cambria" w:cs="Cambria"/>
          <w:sz w:val="24"/>
          <w:lang w:eastAsia="ru-RU"/>
        </w:rPr>
        <w:t xml:space="preserve">. </w:t>
      </w:r>
    </w:p>
    <w:p w:rsidR="00680693" w:rsidRPr="00680693" w:rsidRDefault="00680693" w:rsidP="00680693">
      <w:pPr>
        <w:suppressAutoHyphens/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>-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 плана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Лопанская  СОШ №3  </w:t>
      </w:r>
      <w:r w:rsidRPr="00680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</w:t>
      </w:r>
      <w:bookmarkStart w:id="0" w:name="_GoBack"/>
      <w:bookmarkEnd w:id="0"/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693" w:rsidRPr="00680693" w:rsidRDefault="00680693" w:rsidP="00680693">
      <w:pPr>
        <w:spacing w:after="0" w:line="240" w:lineRule="auto"/>
        <w:jc w:val="both"/>
        <w:rPr>
          <w:rFonts w:ascii="Cambria" w:eastAsia="Cambria" w:hAnsi="Cambria" w:cs="Cambria"/>
          <w:color w:val="FF0000"/>
          <w:sz w:val="24"/>
          <w:lang w:eastAsia="ru-RU"/>
        </w:rPr>
      </w:pPr>
    </w:p>
    <w:p w:rsidR="00680693" w:rsidRPr="00680693" w:rsidRDefault="00680693" w:rsidP="00680693">
      <w:pPr>
        <w:spacing w:after="0" w:line="240" w:lineRule="auto"/>
        <w:jc w:val="both"/>
        <w:rPr>
          <w:rFonts w:ascii="Cambria" w:eastAsia="Cambria" w:hAnsi="Cambria" w:cs="Cambria"/>
          <w:sz w:val="24"/>
          <w:lang w:eastAsia="ru-RU"/>
        </w:rPr>
      </w:pPr>
      <w:r w:rsidRPr="00680693">
        <w:rPr>
          <w:rFonts w:ascii="Cambria" w:eastAsia="Cambria" w:hAnsi="Cambria" w:cs="Cambria"/>
          <w:sz w:val="24"/>
          <w:lang w:eastAsia="ru-RU"/>
        </w:rPr>
        <w:t>Общее количество часов по примерной программе составляет</w:t>
      </w:r>
      <w:proofErr w:type="gramStart"/>
      <w:r w:rsidRPr="00680693">
        <w:rPr>
          <w:rFonts w:ascii="Cambria" w:eastAsia="Cambria" w:hAnsi="Cambria" w:cs="Cambria"/>
          <w:sz w:val="24"/>
          <w:lang w:eastAsia="ru-RU"/>
        </w:rPr>
        <w:t>70  ч</w:t>
      </w:r>
      <w:proofErr w:type="gramEnd"/>
      <w:r w:rsidRPr="00680693">
        <w:rPr>
          <w:rFonts w:ascii="Cambria" w:eastAsia="Cambria" w:hAnsi="Cambria" w:cs="Cambria"/>
          <w:sz w:val="24"/>
          <w:lang w:eastAsia="ru-RU"/>
        </w:rPr>
        <w:t xml:space="preserve"> (2 </w:t>
      </w:r>
      <w:proofErr w:type="spellStart"/>
      <w:r w:rsidRPr="00680693">
        <w:rPr>
          <w:rFonts w:ascii="Cambria" w:eastAsia="Cambria" w:hAnsi="Cambria" w:cs="Cambria"/>
          <w:sz w:val="24"/>
          <w:lang w:eastAsia="ru-RU"/>
        </w:rPr>
        <w:t>ч.в</w:t>
      </w:r>
      <w:proofErr w:type="spellEnd"/>
      <w:r w:rsidRPr="00680693">
        <w:rPr>
          <w:rFonts w:ascii="Cambria" w:eastAsia="Cambria" w:hAnsi="Cambria" w:cs="Cambria"/>
          <w:sz w:val="24"/>
          <w:lang w:eastAsia="ru-RU"/>
        </w:rPr>
        <w:t xml:space="preserve"> неделю) в рабочей программе </w:t>
      </w:r>
      <w:r w:rsidRPr="00680693">
        <w:rPr>
          <w:rFonts w:ascii="Cambria" w:eastAsia="Cambria" w:hAnsi="Cambria" w:cs="Cambria"/>
          <w:b/>
          <w:sz w:val="24"/>
          <w:lang w:eastAsia="ru-RU"/>
        </w:rPr>
        <w:t>68ч</w:t>
      </w:r>
      <w:r w:rsidRPr="00680693">
        <w:rPr>
          <w:rFonts w:ascii="Cambria" w:eastAsia="Cambria" w:hAnsi="Cambria" w:cs="Cambria"/>
          <w:sz w:val="24"/>
          <w:lang w:eastAsia="ru-RU"/>
        </w:rPr>
        <w:t>.(т.к. 08.03.2021 и 10.05.2021) считаются праздничными днями</w:t>
      </w:r>
    </w:p>
    <w:p w:rsidR="00680693" w:rsidRPr="00680693" w:rsidRDefault="00680693" w:rsidP="00680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обучения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является: </w:t>
      </w:r>
    </w:p>
    <w:p w:rsidR="00680693" w:rsidRPr="00680693" w:rsidRDefault="00680693" w:rsidP="00680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образование, </w:t>
      </w:r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формирование </w:t>
      </w:r>
      <w:proofErr w:type="spellStart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>уучащегося</w:t>
      </w:r>
      <w:proofErr w:type="spellEnd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целостной картины российской и мировой истории, </w:t>
      </w:r>
      <w:proofErr w:type="spellStart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>учитывающейвзаимосвязь</w:t>
      </w:r>
      <w:proofErr w:type="spellEnd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всех ее этапов, их значимость для понимания современного места </w:t>
      </w:r>
      <w:proofErr w:type="spellStart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>ироли</w:t>
      </w:r>
      <w:proofErr w:type="spellEnd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России в мире, важность вклада каждого народа, его культуры в </w:t>
      </w:r>
      <w:proofErr w:type="spellStart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общуюисторию</w:t>
      </w:r>
      <w:proofErr w:type="spellEnd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страны и мировую историю, формирование личностной позиции </w:t>
      </w:r>
      <w:proofErr w:type="spellStart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поосновным</w:t>
      </w:r>
      <w:proofErr w:type="spellEnd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этапам развития российского государства и общества, а </w:t>
      </w:r>
      <w:proofErr w:type="spellStart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такжесовременного</w:t>
      </w:r>
      <w:proofErr w:type="spellEnd"/>
      <w:r w:rsidRPr="0068069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образа России.</w:t>
      </w:r>
    </w:p>
    <w:p w:rsidR="00680693" w:rsidRPr="00680693" w:rsidRDefault="00680693" w:rsidP="006806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школьника и воспитание личности, способной к самоидентификации и определению своих ценностных приоритетов на основе осмысления исторического опыта своей страны и человечества в целом. </w:t>
      </w:r>
    </w:p>
    <w:p w:rsidR="00680693" w:rsidRPr="00680693" w:rsidRDefault="00680693" w:rsidP="0068069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требований ФГОС в содержании программы предполагается реализовать актуальные в настоящее время </w:t>
      </w:r>
      <w:proofErr w:type="spellStart"/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 – ориентированный, деятельностный подходы, которые определяют задачи обучения: 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806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основной школе предмета «История» являются: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proofErr w:type="spellStart"/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Приобретение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spellEnd"/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историческом пути России с древности до наших дней в единстве общего, особенного и единичного, конкретных фактов и целостной картины исторического процесса; знаний о важнейших событиях, процессах отечественной и всемирной истории в их взаимосвязи и хронологической последовательности.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proofErr w:type="spellStart"/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элементарными</w:t>
      </w:r>
      <w:proofErr w:type="spellEnd"/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методами исторического познания, умениями работать с различными источниками исторической информации.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proofErr w:type="spellStart"/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Воспитание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общества.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Овладение компетенциями: 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Познавательной: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извлекать учебную информацию на основе сопоставительного анализа, рисунка, исторических карт, схем, оценка, сравнение, сопоставление, 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классификация объектов по одному или нескольким предложенным основаниям; умение работать с историческими справочниками и словарями в поиске необходимых знаний;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Регулятивной: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целеполагания; планирование, прогнозирование, творческое решение учебных и практических задач, комбинирование известных алгоритмов деятельности в ситуациях, не предполагающих стандартное применение одного из них; объективное оценивание своего вклада в решение общих задач коллектива, владение навыками контроля, коррекции и оценки своей деятельности.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Коммуникативной: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овладение монологической и диалоговой речью, умение вступать в речевое общение, участвовать в диалоге; способность передавать содержание прослушанного текста в сжатом или развернутом виде в соответствии с целью учебного задания; </w:t>
      </w:r>
    </w:p>
    <w:p w:rsidR="00680693" w:rsidRPr="00680693" w:rsidRDefault="00680693" w:rsidP="006806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6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Личностной:</w:t>
      </w:r>
      <w:r w:rsidRPr="00680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самоопределения личности; осмысление и нравственное оценивание своей и чужой деятельности, ориентацию в социальных ролях и межличностных отношениях владение умениями совместной деятельности.</w:t>
      </w:r>
    </w:p>
    <w:p w:rsidR="0044197F" w:rsidRDefault="0044197F"/>
    <w:sectPr w:rsidR="00441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93"/>
    <w:rsid w:val="0044197F"/>
    <w:rsid w:val="005D7BE4"/>
    <w:rsid w:val="00680693"/>
    <w:rsid w:val="006D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E4D27-FBEB-41E0-8A00-CDD35905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</Words>
  <Characters>3134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6</cp:revision>
  <dcterms:created xsi:type="dcterms:W3CDTF">2020-12-09T19:34:00Z</dcterms:created>
  <dcterms:modified xsi:type="dcterms:W3CDTF">2021-09-27T22:11:00Z</dcterms:modified>
</cp:coreProperties>
</file>